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8"/>
        <w:gridCol w:w="2606"/>
      </w:tblGrid>
      <w:tr w:rsidR="00242429" w:rsidRPr="00242429" w:rsidTr="00242429">
        <w:tc>
          <w:tcPr>
            <w:tcW w:w="3273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42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2194.8кб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Указ Президента Российской Федерации от 09 мая 05.2017 №203</w:t>
              </w:r>
            </w:hyperlink>
          </w:p>
        </w:tc>
      </w:tr>
      <w:tr w:rsidR="00242429" w:rsidRPr="00242429" w:rsidTr="00242429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450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"О Стратегии развития информационного общества в Российской Федерации на 2017-2030 годы"</w:t>
            </w:r>
          </w:p>
        </w:tc>
      </w:tr>
      <w:tr w:rsidR="00242429" w:rsidRPr="00242429" w:rsidTr="00242429">
        <w:tc>
          <w:tcPr>
            <w:tcW w:w="3273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noProof/>
                <w:color w:val="3579C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https://xn--b1aew.xn--p1ai/media/default/img/files/docx.gif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A29FD5" id="Прямоугольник 6" o:spid="_x0000_s1026" alt="https://xn--b1aew.xn--p1ai/media/default/img/files/docx.gif" href="https://media.mvd.ru/files/application/178172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42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51.8кб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tgtFrame="_blank" w:history="1"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Указ Президента Российской Федерации от 21 декабря 2016 г. № 699</w:t>
              </w:r>
            </w:hyperlink>
          </w:p>
        </w:tc>
      </w:tr>
      <w:tr w:rsidR="00242429" w:rsidRPr="00242429" w:rsidTr="00242429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450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Федерации"</w:t>
            </w:r>
          </w:p>
        </w:tc>
      </w:tr>
      <w:tr w:rsidR="00242429" w:rsidRPr="00242429" w:rsidTr="00242429">
        <w:tc>
          <w:tcPr>
            <w:tcW w:w="3273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noProof/>
                <w:color w:val="3579C0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5" name="Рисунок 5" descr="https://xn--b1aew.xn--p1ai/media/default/img/files/docx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b1aew.xn--p1ai/media/default/img/files/docx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42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14.9кб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Указ Президента Российской Федерации от 17 февраля 2016 г. № 64</w:t>
              </w:r>
            </w:hyperlink>
          </w:p>
        </w:tc>
      </w:tr>
      <w:tr w:rsidR="00242429" w:rsidRPr="00242429" w:rsidTr="00242429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450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 некоторых вопросах Межведомственной комиссии по противодействию экстремизму в Российской Федерации»</w:t>
            </w:r>
          </w:p>
        </w:tc>
      </w:tr>
      <w:tr w:rsidR="00242429" w:rsidRPr="00242429" w:rsidTr="00242429">
        <w:tc>
          <w:tcPr>
            <w:tcW w:w="3273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noProof/>
                <w:color w:val="3579C0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4" name="Рисунок 4" descr="https://xn--b1aew.xn--p1ai/media/default/img/files/pdf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b1aew.xn--p1ai/media/default/img/files/pdf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42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231.4кб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" w:tgtFrame="_blank" w:history="1"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У</w:t>
              </w:r>
              <w:bookmarkStart w:id="0" w:name="_GoBack"/>
              <w:bookmarkEnd w:id="0"/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к</w:t>
              </w:r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аз Президента Российской Федерации от 19 декабря 2012 г. № 1666</w:t>
              </w:r>
            </w:hyperlink>
          </w:p>
        </w:tc>
      </w:tr>
      <w:tr w:rsidR="00242429" w:rsidRPr="00242429" w:rsidTr="00242429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450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 Стратегии государственной национальной политики Российской Федерации на период до 2025 года»</w:t>
            </w:r>
          </w:p>
        </w:tc>
      </w:tr>
      <w:tr w:rsidR="00242429" w:rsidRPr="00242429" w:rsidTr="00242429">
        <w:tc>
          <w:tcPr>
            <w:tcW w:w="3273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noProof/>
                <w:color w:val="3579C0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3" name="Рисунок 3" descr="https://xn--b1aew.xn--p1ai/media/default/img/files/pdf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b1aew.xn--p1ai/media/default/img/files/pdf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42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111.8кб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Указ Президента Российской Федерации от 26 июля 2011 г. № 988</w:t>
              </w:r>
            </w:hyperlink>
          </w:p>
        </w:tc>
      </w:tr>
      <w:tr w:rsidR="00242429" w:rsidRPr="00242429" w:rsidTr="00242429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450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 Межведомственной комиссии по противодействию экстремизму в Российской Федерации»</w:t>
            </w:r>
          </w:p>
        </w:tc>
      </w:tr>
      <w:tr w:rsidR="00242429" w:rsidRPr="00242429" w:rsidTr="00242429">
        <w:tc>
          <w:tcPr>
            <w:tcW w:w="3273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noProof/>
                <w:color w:val="3579C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" cy="152400"/>
                  <wp:effectExtent l="0" t="0" r="9525" b="0"/>
                  <wp:docPr id="2" name="Рисунок 2" descr="https://xn--b1aew.xn--p1ai/media/default/img/files/pdf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b1aew.xn--p1ai/media/default/img/files/pdf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42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88.4кб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" w:tgtFrame="_blank" w:history="1"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Указ Президента Российской Федерации от 6 сентября 2008 г. № 1316</w:t>
              </w:r>
            </w:hyperlink>
          </w:p>
        </w:tc>
      </w:tr>
      <w:tr w:rsidR="00242429" w:rsidRPr="00242429" w:rsidTr="00242429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450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 некоторых вопросах Министерства внутренних дел Российской Федерации»</w:t>
            </w:r>
          </w:p>
        </w:tc>
      </w:tr>
      <w:tr w:rsidR="00242429" w:rsidRPr="00242429" w:rsidTr="00242429">
        <w:tc>
          <w:tcPr>
            <w:tcW w:w="3273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noProof/>
                <w:color w:val="3579C0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" name="Рисунок 1" descr="https://xn--b1aew.xn--p1ai/media/default/img/files/pdf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b1aew.xn--p1ai/media/default/img/files/pdf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42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103.4кб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Pr="00242429">
                <w:rPr>
                  <w:rFonts w:ascii="Arial" w:eastAsia="Times New Roman" w:hAnsi="Arial" w:cs="Arial"/>
                  <w:color w:val="3579C0"/>
                  <w:sz w:val="24"/>
                  <w:szCs w:val="24"/>
                  <w:lang w:eastAsia="ru-RU"/>
                </w:rPr>
                <w:t>Указ Президента Российской Федерации от 23 марта 1995 г. № 310</w:t>
              </w:r>
            </w:hyperlink>
          </w:p>
        </w:tc>
      </w:tr>
      <w:tr w:rsidR="00242429" w:rsidRPr="00242429" w:rsidTr="00242429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450" w:type="dxa"/>
              <w:right w:w="15" w:type="dxa"/>
            </w:tcMar>
            <w:vAlign w:val="center"/>
            <w:hideMark/>
          </w:tcPr>
          <w:p w:rsidR="00242429" w:rsidRPr="00242429" w:rsidRDefault="00242429" w:rsidP="00242429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Федерации»</w:t>
            </w:r>
          </w:p>
        </w:tc>
      </w:tr>
    </w:tbl>
    <w:p w:rsidR="00724DCA" w:rsidRDefault="00724DCA"/>
    <w:sectPr w:rsidR="0072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9B"/>
    <w:rsid w:val="00242429"/>
    <w:rsid w:val="00724DCA"/>
    <w:rsid w:val="00A4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5153F-6EDB-4D06-AFCE-ECD61F57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&#1084;&#1074;&#1076;.&#1088;&#1092;/upload/site1/document_file/Ukaz_988-2011_d1(4).pdf" TargetMode="External"/><Relationship Id="rId18" Type="http://schemas.openxmlformats.org/officeDocument/2006/relationships/hyperlink" Target="https://xn--b1aew.xn--p1ai/upload/site1/document_file/Ukaz_310-1995_d1(4)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mvd.ru/files/application/1996496" TargetMode="External"/><Relationship Id="rId12" Type="http://schemas.openxmlformats.org/officeDocument/2006/relationships/hyperlink" Target="https://media.mvd.ru/files/application/1594055" TargetMode="External"/><Relationship Id="rId17" Type="http://schemas.openxmlformats.org/officeDocument/2006/relationships/hyperlink" Target="https://&#1084;&#1074;&#1076;.&#1088;&#1092;/upload/site1/document_file/Ukaz_310-1995_d1(4)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b1aew.xn--p1ai/upload/site1/document_file/Ukaz_1316-2008_d1(4)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dia.mvd.ru/files/application/1781725" TargetMode="External"/><Relationship Id="rId11" Type="http://schemas.openxmlformats.org/officeDocument/2006/relationships/image" Target="media/image2.gif"/><Relationship Id="rId5" Type="http://schemas.openxmlformats.org/officeDocument/2006/relationships/hyperlink" Target="https://media.mvd.ru/files/application/1781725" TargetMode="External"/><Relationship Id="rId15" Type="http://schemas.openxmlformats.org/officeDocument/2006/relationships/hyperlink" Target="https://&#1084;&#1074;&#1076;.&#1088;&#1092;/upload/site1/document_file/Ukaz_1316-2008_d1(4).pdf" TargetMode="External"/><Relationship Id="rId10" Type="http://schemas.openxmlformats.org/officeDocument/2006/relationships/hyperlink" Target="https://media.mvd.ru/files/application/159405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edia.mvd.ru/files/application/1734292" TargetMode="External"/><Relationship Id="rId9" Type="http://schemas.openxmlformats.org/officeDocument/2006/relationships/hyperlink" Target="https://media.mvd.ru/files/application/1996496" TargetMode="External"/><Relationship Id="rId14" Type="http://schemas.openxmlformats.org/officeDocument/2006/relationships/hyperlink" Target="https://xn--b1aew.xn--p1ai/upload/site1/document_file/Ukaz_988-2011_d1(4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ВТАЛК Чудаева Елена Валерьевна</dc:creator>
  <cp:keywords/>
  <dc:description/>
  <cp:lastModifiedBy>ВТАЛК Чудаева Елена Валерьевна</cp:lastModifiedBy>
  <cp:revision>2</cp:revision>
  <dcterms:created xsi:type="dcterms:W3CDTF">2024-11-18T07:14:00Z</dcterms:created>
  <dcterms:modified xsi:type="dcterms:W3CDTF">2024-11-18T07:15:00Z</dcterms:modified>
</cp:coreProperties>
</file>